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2024-05-02 09:27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年夫磊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淮北煤炭师范学院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安徽省合肥市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市场部经理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安徽省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就读学校：淮北煤炭师范学院 
                <w:br/>
                就读时间：2002.9-2006.7
                <w:br/>
                就读专业：其他专业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工作单位：淮南海大生物饲料有限公司 
                <w:br/>
                工作时间：2023-04-02-至今
                <w:br/>
                在职职位：区域经理
                <w:br/>
                工作地点：安徽
                <w:br/>
                工作职责：负责滁州，蚌埠，淮南禽料销售。
                <w:br/>
                <w:br/>
                 工作单位：宿州华仁饲料有限公司 
                <w:br/>
                工作时间：2011.3-现在
                <w:br/>
                在职职位：区域经理
                <w:br/>
                工作地点：安徽皖北地区
                <w:br/>
                工作职责：参与全价饲料（禽料，鱼料）产品定位及推广。
                <w:br/>
                <w:br/>
                 工作单位：合肥正大有限公司 
                <w:br/>
                工作时间：2009.3-2011.4
                <w:br/>
                在职职位：业务代表
                <w:br/>
                工作地点：安徽六安
                <w:br/>
                工作职责：参与猪全价料的推广。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