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19:14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湖北省京山县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种畜销售员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就读学校：郑州大学 
                <w:br/>
                就读时间：2011年9月/20-2014年2月
                <w:br/>
                就读专业：教育管理
                <w:br/>
                专业描述：2011到2014在郑州大学学习
                <w:br/>
                 就读学校：郑州牧业工程高等专科学校 
                <w:br/>
                就读时间：2003年9月-2006年6月
                <w:br/>
                就读专业：动物医学
                <w:br/>
                专业描述：2003年到2006年在郑州牧专学习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工作单位：天津瑞普生物技术股份有限公司 
                <w:br/>
                工作时间：2018-03-17-2020-10-17
                <w:br/>
                在职职位：客户经理
                <w:br/>
                工作地点：安徽
                <w:br/>
                工作职责：负责家禽疫苗和药品销售
                <w:br/>
                <w:br/>
                 工作单位：湖北正嘉原种猪场有限公司 
                <w:br/>
                工作时间：2013年-2017-10-31
                <w:br/>
                在职职位：种猪销售
                <w:br/>
                工作地点：湖北
                <w:br/>
                工作职责：负责湖北宜昌荆门荆州襄阳种猪销售，主要负责荆州桑梓湖种猪销售，
                <w:br/>
                <w:br/>
                 工作单位：天津瑞普生物药业有限公司 
                <w:br/>
                工作时间：2009-2012
                <w:br/>
                在职职位：营销员
                <w:br/>
                工作地点：湖北
                <w:br/>
                工作职责：负责湖北市场业务，承担公司在规定所辖区域市场工作，完成区域的销售目标和新客户的开发，新产品的推广。疫苗销售工作、客户关系的维护、制定销售计划及总结等
按照区域发展确定策略规划、渠道拓展规划、促销策略，组织实施并落实；
年销量稳定在100万左右
大客户开发与日常管理，填写区域销售周报、月报，并上报销售部经理；组织各类促销和客户小型讲座推广活动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1.学习能力,及接受新事物强.
2.与客户沟通能力强.
3.团体协作.协调能力强
4.执行力强.
5.具有丰富的销售经验.
6能独立的诊断畜禽病和解剖。以及如何预防与治疗。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