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08:07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青岛农业大学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育种经理,生产经理/主管,技术场长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就读学校：青岛农业大学 
                <w:br/>
                就读时间：2023-09-01-2025-07-01
                <w:br/>
                就读专业：畜牧兽医
                <w:br/>
                专业描述：就业前景开设院校院校分数线热门问答学长学姐说专业简介:畜牧兽医主要研究动物生理学、动物病理学、药理学、动物营养学、动物繁殖技术、动物饲料配制等方面的基本知识和技能，进行畜禽疾病的预防与诊治、疫病的检验、饲料的配制与营养分析等。例如：猪、牛、羊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工作单位：高密禾翔农业科技有限公司 
                <w:br/>
                工作时间：2019-06-01-2024-03-31
                <w:br/>
                在职职位：孵化厂长
                <w:br/>
                工作地点：河北邯郸
                <w:br/>
                工作职责：1.新员工招聘、培训
2.厂区、车间建设、改造
3.日常生产管理、6S管理
4.配合销售部门，组织完成车间生产
5.月度、周生产计划的编制安排
6.年度、月度周生产计划数据对标分析，解决措施
7.生产设备维修，保养，维护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工作认真积极性高,思维清晰,执行力强。带领团队60-70人,会机器设备维修,有过
建厂经验,生产计划与物料控制。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