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2024-05-09 14:53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王健刚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延川县职业高中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中技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养猪技术员,猪饲养员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工作单位：广东华农温氏畜牧股份有限公司连州分公司 
                <w:br/>
                工作时间：2022-01-01-2023-12-01
                <w:br/>
                在职职位：副手
                <w:br/>
                工作地点：江苏省宿迁市泗洪县峰山猪场
                <w:br/>
                工作职责：配合组长，查情配种，若差猪，病猪护理，治疗，转产，调拦，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