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16:46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吕博新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宝鸡职业技术学院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山西省河津市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产房技术员,人工授精技术员,养殖场兽医专家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山西省|陕西省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就读学校：宝鸡职业技术学院 
                <w:br/>
                就读时间：2023-03-01-2024-04-24
                <w:br/>
                就读专业：动物医学
                <w:br/>
                专业描述：属于成人教育机构，毕业于2025年7月1日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工作时间：2023-10-20-2024-02-09 
                <w:br/>
                实习岗位：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工作认真，有责任心，吃苦耐劳，学习能力强，上手快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