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2024-04-25 17:27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小闫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23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陕西工业职业技术学院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大专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宝鸡市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5000-10000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育种专员,猪场规划设计,养猪技术员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陕西省/宝鸡市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就读学校：陕西工业职业技术学院 
                <w:br/>
                就读时间：2019-09-01-2022-07-24
                <w:br/>
                就读专业：机电一体化
                <w:br/>
                专业描述：机床操作，数控车，以及维修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工作单位：咸阳盛翼机械有限公司 
                <w:br/>
                工作时间：2022-02-24-2024-02-24
                <w:br/>
                在职职位：数控车工
                <w:br/>
                工作地点：咸阳
                <w:br/>
                工作职责：数控车床设备操作，及维修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想找个养猪场的工作，可接受封闭管理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