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10:33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王旭升牧通用户8905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天津现代职业技术学院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辽宁沈阳市和平区砂阳路29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养猪技术员,程序员,畜牧设备工程师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辽宁省/沈阳市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工作单位：沈阳艾米科技 
                <w:br/>
                工作时间：2022-01-01-2024-04-18
                <w:br/>
                在职职位：软件开发
                <w:br/>
                工作地点：沈阳市皇姑区
                <w:br/>
                工作职责：负责项目的功能开发 数据库设计 文档编写 项目上线部署等工作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