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20:37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牛巴尔依子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越西中学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四川省越西县德政路308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就读学校：越西中学 
                <w:br/>
                就读时间：1999-03-01-2008-09-13
                <w:br/>
                就读专业：无
                <w:br/>
                专业描述：非专业特殊技能，一般水电都会。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工作时间：2021-08-12-2023-09-13
                <w:br/>
                在职职位：司机
                <w:br/>
                工作地点：绵阳
                <w:br/>
                工作职责：曾任职双胞胎集团绵阳繁殖公司
1：中转司机，负责场内物资运送，饲料，母猪，
物资及销售仔猪持有b2驾驶证5年以上驾驶经验
2：生物安全意识强，
3：期望薪资6k——8k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善于沟通，理解能力强，执行力强，雷厉风行，
有团队精神。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