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16:43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程延栋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洛阳市技工学校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洛阳市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工作单位：河南春天牧业 
                <w:br/>
                工作时间：2023-09-01-2023-12-13
                <w:br/>
                在职职位：维修工
                <w:br/>
                工作地点：河南春天牧业
                <w:br/>
                工作职责：水电维修工机电维修工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