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12:42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吕世忠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西南财经大学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饲料厂厂长,饲料生产经理,饲料生产总监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就读学校：成都工业专科学校 
                <w:br/>
                就读时间：1988-09-01-1990-07-01
                <w:br/>
                就读专业：机械制造工艺
                <w:br/>
                专业描述：机械制造工艺及其设备自动化
                <w:br/>
                 就读学校：西南财经大学 
                <w:br/>
                就读时间：1996-09-01-1998-04-01
                <w:br/>
                就读专业：工商企业管理
                <w:br/>
                专业描述：国家高等教育工商企业管理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工作时间：2000-01-01-2011-03-01
                <w:br/>
                在职职位：生产经理、片区专员
                <w:br/>
                工作地点：江西省
                <w:br/>
                工作职责：负责片区各公司生产线路管理、中心公司（南昌国雄）生产日常事务管理。
                <w:br/>
                <w:br/>
                 工作单位：广州大台农饲料有限公司 
                <w:br/>
                工作时间：2011-05-01-2013-03-01
                <w:br/>
                在职职位：生产总监
                <w:br/>
                工作地点：全国
                <w:br/>
                工作职责：集团总部及分子公司生产线路管理及新建项目筹建
                <w:br/>
                <w:br/>
                 工作单位：四川大成农牧科技有限公司 
                <w:br/>
                工作时间：2013-03-01-2019-03-01
                <w:br/>
                在职职位：大区厂长
                <w:br/>
                工作地点：四川、湖南
                <w:br/>
                工作职责：西南大区饲料工厂生产线路管理
                <w:br/>
                <w:br/>
                 工作单位：四川众鑫盛农牧机械有限公司 
                <w:br/>
                工作时间：2019-03-01-2022-05-01
                <w:br/>
                在职职位：研发工程师
                <w:br/>
                工作地点：四川眉山
                <w:br/>
                工作职责：饲料熟化设备的研发与推广运用、技术服务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在饲料行业26年，拥有丰富的民企和外资企生产管理、设备管理经验以及独到的品质管控见解。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