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2024-04-19 21:23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王逸凡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新疆农业职业技术学院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执业兽医师,养猪技术员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就读学校：新疆农业职业技术学院 
                <w:br/>
                就读时间：2019-06-01-2021-06-01
                <w:br/>
                就读专业：畜牧兽医
                <w:br/>
                专业描述：专业畜牧兽医 已取得的执业兽医师资格证书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工作单位：新瑞鹏宠物医疗集团 
                <w:br/>
                工作时间：2021-07-01-2023-10-01
                <w:br/>
                在职职位：宠物医师助理
                <w:br/>
                工作地点：四川成都
                <w:br/>
                工作职责：协助兽医工作
1、 生化 血常规 DR  机的操作
2、 留置 宠物打针 配药 观察记录 
3、 手术准备 配合医师手术
                <w:br/>
                <w:br/>
                 工作单位：新疆泰昆集团股份有限公司 
                <w:br/>
                工作时间：2023-11-01-2024-01-10
                <w:br/>
                在职职位：技术员
                <w:br/>
                工作地点：新疆五家渠
                <w:br/>
                工作职责：2020年6月至2020年12月 （在此家猪场有半年实习经历)
工作内容:查情 配种 测胎 巡栏 治疗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已取得执业兽医师资格证 掌握兽医师相关知识 查情配种技能熟练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