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09:53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隋林伟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山农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昌邑市金域观邸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就读学校：山农**** 
                <w:br/>
                就读时间：****-***
                <w:br/>
                就读专业：动物医学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工作单位：潍坊硕昌家禽有限公司 
                <w:br/>
                工作时间：2004-05-01-2024-04-01
                <w:br/>
                在职职位：养殖运营总监
                <w:br/>
                工作地点：潍坊
                <w:br/>
                工作职责：2004年至2009年养殖场技术员，从事网，地养
2009年至2013年泰森养殖场技术员
2013年至2016年养殖厂长（笼养，网养），片区经理，负责6个商品鸡场
2016年至2018年负责22个商品鸡场经理，兼职2个商品鸡场负责人
2018年至2024年养殖事业部运营总监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