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10:47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薛辉牧通用户3086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四川省德阳市中江县富兴镇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西藏自治区|湖北省|四川省|浙江省|贵州省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工作单位：天邦汉世伟 
                <w:br/>
                工作时间：2021-06-01-2023-01-01
                <w:br/>
                在职职位：驻场兽医
                <w:br/>
                工作地点：安徽
                <w:br/>
                工作职责：驻从母猪场驻场兽医做到转育肥场兽医场长
                <w:br/>
                <w:br/>
                 工作单位：河洛阳豪仔猪场 
                <w:br/>
                工作时间：2018-01-01-2021-06-01
                <w:br/>
                在职职位：场长
                <w:br/>
                工作地点：河南省洛阳市新安县
                <w:br/>
                工作职责：主要做场长，兽医等工作
                <w:br/>
                <w:br/>
                 工作单位：四川省遂宁市蓬溪县华亨泰丰养殖公司 
                <w:br/>
                工作时间：2014-06-01-2018-11-01
                <w:br/>
                在职职位：场长
                <w:br/>
                工作地点：四川省遂宁蓬溪县大石镇
                <w:br/>
                工作职责：从保育主管开始做  保育主管  配怀主管  产房主管  做到场长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