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2024-03-31 20:06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黄海平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养牛技术员,养猪技术员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就读学校：广西职业技术学院 
                <w:br/>
                就读时间：2021-09-11-2024-07-01
                <w:br/>
                就读专业：畜牧兽医
                <w:br/>
                专业描述：畜牧兽医主要研究动物生理学、动物病理学、药理学、动物营养学、动物繁殖技术、动物饲料配制等方面的基本知识和技能，进行畜禽疾病的预防与诊治、疫病的检验、饲料的配制与营养分析等。例如：猪、牛、羊等畜禽疾病的预防、诊断与治疗，禽流感等畜禽疫病的排查与检验，猪、鸡、马等家畜的饲料的配制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工作单位：柳城牧原农牧有限公司 
                <w:br/>
                工作时间：2023-07-17-2024-02-29
                <w:br/>
                在职职位：养殖生产储备干部
                <w:br/>
                工作地点：柳州
                <w:br/>
                工作职责：负责所管辖单元猪只饲养管理，包括饲喂、巡栏、健康管理等工作：
负责健康信息与病料收集，根据异常情况与兽医沟通采集相关病料，保证及时准确收集和统计：做好免疫进度、异常猪免疫、普防、试验追踪、免疫信息的上下游衍接：
其他：协助段长管理工段日常工作，如工段开药、各类信息收集传递、整理归纳等等。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