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2024-03-28 16:36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牧通用户2678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新安镇一中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天津市宝坻区新安镇孙家口村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天津市/宝坻区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工作单位：长城汽车 
                <w:br/>
                工作时间：2020-03-28-2024-03-20
                <w:br/>
                在职职位：操作工
                <w:br/>
                工作地点：天津市东丽区
                <w:br/>
                工作职责：汽车组装 安装零部件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