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14:49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张明明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浙江海洋大学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动物疫病检验检疫,研发专家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就读学校：浙江海洋大学 
                <w:br/>
                就读时间：2021-09-01-2024-06-01
                <w:br/>
                就读专业：水产
                <w:br/>
                专业描述：1.细胞冻存、复苏和培养；IF；FACS
2.基因克隆、表达和敲除
3.熟练掌握snapgene、Prism等编辑分析软件
4.荧光定量、WB
如符合贵司的招聘要求希望获得面试机会。
                <w:br/>
                 就读学校：青岛农业大学 
                <w:br/>
                就读时间：2017-09-01-2021-06-01
                <w:br/>
                就读专业：动物医学
                <w:br/>
                专业描述：微生物 免疫 生理生化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责任心强，抗压能力，适应性强。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