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20:46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曾丽萍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信丰科技学校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就读学校：信丰科技学校 
                <w:br/>
                就读时间：2004-09-01-2007-06-30
                <w:br/>
                就读专业：旅游专业
                <w:br/>
                专业描述：旅游业的一些专业知识及办公软件的一些知识学习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工作单位：江西温氏 
                <w:br/>
                工作时间：2019-06-16-2020-11-20
                <w:br/>
                在职职位：饲养员
                <w:br/>
                工作地点：江西省赣州市
                <w:br/>
                工作职责：猪群的饲喂及日常治疗，猪舍的卫生打扫。
                <w:br/>
                <w:br/>
                 工作单位：傲农集团昌抚片区 
                <w:br/>
                工作时间：2020-12-01-2023-12-31
                <w:br/>
                在职职位：仓管
                <w:br/>
                工作地点：南昌
                <w:br/>
                工作职责：负责药物疫苗及耗用品的采购计划上报和核对数量入库，药物疫苗的领用，饲料计划上报及饲料的到货跟踪和饲料的耗用情况，仓库日常整理和消毒打扫，配合统计做好仔猪的销售。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性格开朗，善于沟通，积极上进，对工作负责，具有良好的团队精神。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