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2024-02-05 17:08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李佳泉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平度市技师学院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养殖设备销售经理,兽药销售经理,疫苗销售经理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工作单位：青岛市个体 
                <w:br/>
                工作时间：2020-09-19-2021-06-27
                <w:br/>
                在职职位：动保销售
                <w:br/>
                工作地点：青岛市
                <w:br/>
                工作职责：从事畜牧行业动保及金融服务销售，主要对接山
东省的猪企和禽企，接触的猪企包括:金锣、环山、龙大、益生、万福、滨州中裕、滨 州禾邦、烟台正裕、泰安嘉大、城投锦琨、华盛江泉、天源饲料、天普阳光、中巴农牧、 瑞东农牧等;接触的禽企包括:潍坊大江、硕昌农牧、聚天农牧、诸城外贸、新和盛、 天成、天惠、福喜、烟台金莱、博蔚农业、烟台荣华、山东鸣环、天源饲料、化海农牧、 树芽禽业、德州乡盛、聊城奥祥、枣庄华宝。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灵活/察言观色、责任心强、执行力强、细心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