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2024-01-16 22:16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班文天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贵州城市职业学院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销售助理,种畜禽市场策划,合作社运营经理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就读学校：贵州城市职业学院 
                <w:br/>
                就读时间：2020-03-01-2023-01-05
                <w:br/>
                就读专业：建设工程管理
                <w:br/>
                专业描述：建筑工程相关工作设计与管理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工作单位：贵州正顺生态农业有限公司 
                <w:br/>
                工作时间：2022-09-01-2022-10-20
                <w:br/>
                在职职位：外勤主任
                <w:br/>
                工作地点：贵州省长顺县
                <w:br/>
                工作职责：负责养殖场外围所有事务，搞好当地群众与村委会及相关部门关系。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1、本人生活态度积极向上，对自己要求严格。
2、工作认真负责,踏实细致而有耐心,有上进心,动手能力强，勤于思考与总结,富有创造力，能吃苦刻苦,有较强的组织能力和团队精神，性格开朗热情随和，适应环境能力强,易于与人交往。
3、遵章 守纪，自己在工作中能做到不怕苦不怕累，学习优秀员工的方法，多看多听多想多问，认真去完成各项
4、性格随和开朗，待人友好，为人诚实。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