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2024-04-23 12:17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高连聪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威宁中等职业技术学校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电工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就读学校：威宁中等职业技术学校 
                <w:br/>
                就读时间：2013-03-01-2016-03-01
                <w:br/>
                就读专业：汽修
                <w:br/>
                专业描述：汽车维修服务 汽车维修服务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工作单位：大红猪场 
                <w:br/>
                工作时间：2018-01-01-2022-12-01
                <w:br/>
                在职职位：电工
                <w:br/>
                工作地点：江西
                <w:br/>
                工作职责：全面负责猪场水电维修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