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09:17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黄小羽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杨凌职业技术学院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猪料销售,禽料销售,反刍料销售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重庆市|湖北省|四川省|陕西省|河南省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就读学校：杨凌职业技术学院 
                <w:br/>
                就读时间：2021-06-04-2024-06-22
                <w:br/>
                就读专业：畜牧兽医
                <w:br/>
                专业描述：主要研究动物生理学、动物病理学、药理学、动物营养学、动物繁殖技术、动物饲料配制等方面的基本知识和技能，进行畜禽疾病的预防与诊治、疫病的检验、饲料的配制与营养分析等。例如：猪、牛、羊等畜禽疾病的预防、诊断与治疗，禽流感等畜禽疫病的排查与检验，猪、鸡、马等家畜的饲料的配制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工作单位：陕西唯康源农牧有限公司 
                <w:br/>
                工作时间：2023-12-01-2024-01-31
                <w:br/>
                在职职位：实证员
                <w:br/>
                工作地点：陕西西安
                <w:br/>
                工作职责：配合销售开展实证协助销售
                <w:br/>
                <w:br/>
                 工作单位：商洛优源生态农牧科技有限公司 
                <w:br/>
                工作时间：2023-08-01-2023-10-22
                <w:br/>
                在职职位：文员库管
                <w:br/>
                工作地点：陕西商洛
                <w:br/>
                工作职责：猪只统计，死亡猪只申报保险及无害化，协助场长人员安排及日常工作，药物数量归库统计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1、熟练掌握畜牧技术，具备良好的畜禽繁殖、饲养、养殖、病症防治等能力；
2、熟悉动物营养学，理解动物生理生化学原理，能够设计和组合饲料比例和营养要素；
3、具有基础的分子生物学知识，能运用分子生物学技术分析畜牧产品的质量特性；
4、具备组织、协调和管理团队的经验，能够带领团队高效完成工作任务；
5、具备较强的计划和风险管理能力，能够及时分析和解决生产过程中的问题，保证产出品质和数量。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