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2024-04-02 19:50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河北工程大学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沧州市新华区彩龙国际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牛羊饲养员,乳品检验检疫,储备干部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就读学校：河北工程大学 
                <w:br/>
                就读时间：2015-06-09-2019-12-30
                <w:br/>
                就读专业：动物医学
                <w:br/>
                专业描述：本科毕业于河北工程大学动物医学专业。性格稳重，认真实干，抗压能力较强可快速适应工作。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工作单位：石家庄市杨翔饲料 
                <w:br/>
                工作时间：2019-02-01-2019-05-01
                <w:br/>
                在职职位：猪场技术员实习
                <w:br/>
                工作地点：石家庄市无极县
                <w:br/>
                工作职责：对种猪进行采精、检测、稀释、分装，负责母猪配种、接生等工作，负责猪场母猪和猪仔的生长健康问题，做好猪场的日常统计工作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本科毕业于河北工程大学动物医学专业。性格稳重，认真实干，抗压能力较强可快速适应工作。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