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09:11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电子科技大学成都学院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就读学校：电子科技大学成都学院 
                <w:br/>
                就读时间：2007-09-01-2012-07-01
                <w:br/>
                就读专业：软件工程
                <w:br/>
                专业描述：学习软件开发，调试，数据库的建立等。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工作单位：四川圣迪乐村生态食品股份有限公司 
                <w:br/>
                工作时间：2016-02-01-2021-03-01
                <w:br/>
                在职职位：区域经理
                <w:br/>
                工作地点：湖北、四川
                <w:br/>
                工作职责：1、负责片区内养殖户和经销商的开发工作
2、维护老客户的客情关系
3、负责督促款项的追踪和回收
4、团队的打造与管理
                <w:br/>
                <w:br/>
                 工作单位：四川铁骑力士食品有限责任公司 
                <w:br/>
                工作时间：2021-05-01-2022-09-01
                <w:br/>
                在职职位：省区经理
                <w:br/>
                工作地点：贵州
                <w:br/>
                工作职责：1、负责区域内养殖客户的开发与维护
2、开发经销商
3、渠道建设，建立良好的政府已经行业关系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