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10:24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冯永桓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技术场长,副场长,畜牧场场长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南宁市|广西省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就读时间：2011-09-01-2014-07-14
                <w:br/>
                就读专业：畜牧兽医
                <w:br/>
                专业描述：大专全日制，在校深得老师看中，认班级组织委员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工作单位：广西正和牧业 
                <w:br/>
                工作时间：2023-01-01-2024-03-01
                <w:br/>
                在职职位：区长
                <w:br/>
                工作地点：百色
                <w:br/>
                工作职责：在广西正和牧业，规模13000头母猪任区长，管理2400头规模母猪场，配怀受胎94%左右总仔在13.5头左右,健仔在12头左右,断奶均重达到7公斤左右，成活率98%左右，因家事离职。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工作态度认真负责 ，善于沟通、 协调 ，有较强的组织能力与团队精神。 上进心强 ，会主动学习以不断提高自身的  能力与综合素质。逻辑思维缜密 ，工作有耐心且敢想敢做。抗压能力强 ，勇于承担更多工作内容。做事严谨认真， 吃苦耐劳 ，有责任感。思维开阔 ，有较强的分析问题、解决问题的能力。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