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11:18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猪不戒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分公司副总经理,生产经理/主管,生物安全经理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就读时间：1998-01-01-2023-01-01
                <w:br/>
                就读专业：畜牧兽医
                <w:br/>
                专业描述：畜牧兽医。。。。。。。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工作单位：正农通 
                <w:br/>
                工作时间：2020-01-01-2022-01-01
                <w:br/>
                在职职位：育肥负责人
                <w:br/>
                工作地点：湖南
                <w:br/>
                工作职责：负责湘东大区放养育肥工作
                <w:br/>
                <w:br/>
                 工作单位：唐人神集团 
                <w:br/>
                工作时间：2022-06-01-2022-12-01
                <w:br/>
                在职职位：育肥经理
                <w:br/>
                工作地点：湖南
                <w:br/>
                工作职责：负责湖南、江西、广东放养生产管理。
                <w:br/>
                <w:br/>
                 工作单位：湖南景弘农牧有限公司 
                <w:br/>
                工作时间：2023-01-01-至今
                <w:br/>
                在职职位：厂长
                <w:br/>
                工作地点：湖南
                <w:br/>
                工作职责：负责3.2万头育肥场生产经营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当过兵，适应长期出差，适应长期封闭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