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2024-03-30 13:50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江滋园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就读学校：江西生物科技学院 
                <w:br/>
                就读时间：2015-08-01-2020-08-01
                <w:br/>
                就读专业：畜牧兽医
                <w:br/>
                专业描述：畜牧兽医相关专业知识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工作单位：漳州傲农现代农业开发有限公司 
                <w:br/>
                工作时间：2023-06-01-2024-03-20
                <w:br/>
                在职职位：养户管理员
                <w:br/>
                工作地点：福建漳州
                <w:br/>
                工作职责：1、主要负责养户的维护及帮扶工作、监督帮扶猪场生物安全把控监测、进苗前准备工作及进苗后的饲养管理，猪群免疫及阶段性保健工作，栏舍环控调节及猪群状况鉴别应急管理，病弱猪帮扶及常规治疗
                <w:br/>
                <w:br/>
                 工作单位：私人猪场 
                <w:br/>
                工作时间：2022-04-05-2023-05-15
                <w:br/>
                在职职位：育肥技术员
                <w:br/>
                工作地点：江西赣州
                <w:br/>
                工作职责：1、主要负责生物安全把控、日常饲喂管理、猪群免疫及保健、病弱猪的治疗工作，饲养员带教帮扶工作
                <w:br/>
                <w:br/>
                 工作单位：江西华裕家禽育种有限公司 
                <w:br/>
                工作时间：2021-10-01-2022-03-04
                <w:br/>
                在职职位：场长助理
                <w:br/>
                工作地点：江西铜鼓
                <w:br/>
                工作职责：1.学习蛋鸡日常管理和环控喂养、生物安全及防疫工作
                <w:br/>
                <w:br/>
                 工作单位：江西正邦科技股份有限公司 
                <w:br/>
                工作时间：2019-07-01-2021-06-25
                <w:br/>
                在职职位：配怀组长、生物安全主管
                <w:br/>
                工作地点：江西吉安
                <w:br/>
                工作职责：负责场内非洲猪瘟防控体系和三级体系的升级及sop流程优化管控，日常消毒、网格采样检测、场区猪只销售对接工作，定期培训贯彻防非理念执行落地，五流管控措施纠偏，人员可视化管理。确保场内四流计划的正常运转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