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2022-10-20 15:14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逯杏花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安徽农业大学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硕士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疫苗研发经理,实验员,动物疫病检验检疫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河南省/商丘市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就读学校：安徽农业大学 
                <w:br/>
                就读时间：2013-09-01-2015-07-01
                <w:br/>
                就读专业：兽医硕士
                <w:br/>
                专业描述：主要是学习关于禽病方便的知识，微生物分离鉴定，细胞培养，原核表达，动物实验等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工作单位：湖北省农业科学院畜牧兽医研究所 
                <w:br/>
                工作时间：2014-06-01-2016-06-01
                <w:br/>
                在职职位：研发实验员
                <w:br/>
                工作地点：商丘市柘城县
                <w:br/>
                工作职责：负责研发的课题:禽多杀性巴氏杆菌6-PGD原核表达及其初步应用，复合型微生态制剂的研究，单克隆抗体的研究等。
在商丘美兰生物工程有限公司的工作内容:
负责车间产品(成品和半成品)质量检测，剩余水费测定，外源病毒检测，病毒效价，动物实验等。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