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2023-04-19 14:10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白海涛</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47</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河南省漯河市职业技术学院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中专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河南省漯河市源汇区</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面议</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水产养殖技术员,淡水养殖专家</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不限</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工作单位：山西天汉农牧集团 
                <w:br/>
                工作时间：2021-02-2021-11
                <w:br/>
                在职职位：内蒙古水产养殖基地技术主管
                <w:br/>
                工作地点：内蒙古
                <w:br/>
                工作职责：水产养殖技术主管
                <w:br/>
                <w:br/>
                 工作单位：河南百瑞药业有限公司 
                <w:br/>
                工作时间：2019-01-2021-01
                <w:br/>
                在职职位：业务经理
                <w:br/>
                工作地点：山东
                <w:br/>
                工作职责：技术服务，销售
                <w:br/>
                <w:br/>
                 工作单位：个体经营 
                <w:br/>
                工作时间：2010-04-2019-04
                <w:br/>
                在职职位：技术负责人
                <w:br/>
                工作地点：漯河市
                <w:br/>
                工作职责：2000年在漯河市依托本地丰富的水资源进行流水网箱养殖，前期主养常规鱼种，因利益小，引进斑点叉尾鮰，利用本地的野杂鱼投喂，因附加值高且价格稳定后来主养加州鲈鱼利用土塘育苗标粗后，转塘到流水网箱养殖，鲈鱼生长速度快，鱼的颜色，肉质细腻，无土腥味，单位产量高等优点。2017年年因为本地环保治理，流水养殖全面禁止。17年5月入职漯河市开源集团所属有机农业旅游公司负责基地的锦鲤循环池养殖孵化和甲鱼生态养殖。公司准备建大型淡水鱼水族馆和农业庄园，单因后期政策和土地流转原因该项目被迫终止而离职。多年的水产养殖心得体会，养殖生产是一个综合能力的体现，生产设备和人员管理和养殖程序的日常管理是效益的保障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