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2021-03-04 16:13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裴江兰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yangzhoudaxue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饲料研发专员,编辑,饲料检验化验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江苏省/南京市|江苏省/张家港市|江苏省/苏州市|江苏省/无锡市|江苏省/常州市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就读时间：2016-09-10-2020-06-20
                <w:br/>
                就读专业：动物科学
                <w:br/>
                专业描述：学习动物养殖，饲料配方设计，动物营养等专业课程，目前研究方向动物营养与饲料资源。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工作单位：乾宝有限公司 
                <w:br/>
                工作时间：2020-07-17-2020-09-17
                <w:br/>
                在职职位：动物配方设计 饲养实验
                <w:br/>
                工作地点：盐城
                <w:br/>
                工作职责：对动物一天的采食量进行统计，并不断动态调整，观察动物性情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