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2021-12-16 00:21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成都农业科技职业学院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疫苗销售经理,销售经理/总监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就读学校：成都农业科技职业学院 
                <w:br/>
                就读时间：2009-09-01-2012-06-30
                <w:br/>
                就读专业：动物营养与饲料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工作单位：疫苗销售 
                <w:br/>
                工作时间：2019-02-10-至今
                <w:br/>
                在职职位：销售经理
                <w:br/>
                工作地点：四川
                <w:br/>
                工作职责：1.负责四川区疫苗销售工作。2.负责销售团队建设
                <w:br/>
                <w:br/>
                 工作单位：先进饲料 
                <w:br/>
                工作时间：2013-01-09-2019-01-10
                <w:br/>
                在职职位：技术经理
                <w:br/>
                工作地点：四川全省
                <w:br/>
                工作职责：负责公司四川区售后服务与技术团队管理，客户群体200头母猪到3000头不等，提供批次化管理，免疫程序，防疫管理，资金赊欠管理，经销商规划设计
                <w:br/>
                <w:br/>
                 工作单位：成都正大 
                <w:br/>
                工作时间：2011-12-22-2012-11-22
                <w:br/>
                在职职位：妊娠舍管理
                <w:br/>
                工作地点：彭州
                <w:br/>
                工作职责：专业又务实，学习很多经验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