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2019-01-02 12:01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文豪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南京农业大学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浙江省杭州市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疫苗生产经理,疫苗生产总监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浙江省|安徽省|河南省|湖北省/武汉市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就读学校：南京农业大学 
                <w:br/>
                就读时间：2006-09-2009-07
                <w:br/>
                就读专业：预防兽医
                <w:br/>
                专业描述：学校学习
                <w:br/>
                 就读学校：长江大学 
                <w:br/>
                就读时间：2002-09-2006-07
                <w:br/>
                就读专业：动物科学
                <w:br/>
                专业描述：学校学习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工作单位：浙江诺倍威生物技术有限公司 
                <w:br/>
                工作时间：2011-10-2013-07
                <w:br/>
                在职职位：冻干胚毒线和细菌线主管
                <w:br/>
                工作地点：杭州
                <w:br/>
                工作职责：负责
                <w:br/>
                <w:br/>
                 工作单位：浙江诺倍威生物技术有限公司 
                <w:br/>
                工作时间：2012-06-2016-07
                <w:br/>
                在职职位：工艺改进项目经理
                <w:br/>
                工作地点：杭州
                <w:br/>
                工作职责：先后担任公司两个工艺改进项目的项目经理，一个是冻干苗保护剂的开发，另一个为猪瘟高效价细胞苗的开发，均取得了成功，并应用于生产。保护剂配方为公司申报国家专利，猪瘟效价在原来基础上提升了10倍。为公司产品的质量提升做出了重要贡献。
                <w:br/>
                <w:br/>
                 工作单位：浙江诗华诺倍威生物技术有限公司 
                <w:br/>
                工作时间：2013-09-至今
                <w:br/>
                在职职位：细胞活疫苗生产主管
                <w:br/>
                工作地点：杭州
                <w:br/>
                工作职责：负责冻干活疫苗细胞线团队建设和日常管理工作，生产计划制定、GMP规范性管理、生产人员的培训是、工艺规程和SOP等文件的制定和编写。细胞产品的工艺改进和提升工作。与其他部门的沟通与协调工作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